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INVESTIGADOR/A EN OCEANOGRAFIA/BIOLOGIA MARINA </w:t>
      </w:r>
    </w:p>
    <w:p w:rsidR="00000000" w:rsidDel="00000000" w:rsidP="00000000" w:rsidRDefault="00000000" w:rsidRPr="00000000" w14:paraId="0000000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Centro de Estudios Avanzados en Zonas Áridas (CEAZA)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ubicado en La Serena y Coquimbo, Chile, es un Centro Regional de investigación establecido en 2003, que tiene como misión generar y transferir conocimiento científico y tecnológico mediante la comprensión del efecto de las oscilaciones climáticas en el ciclo hidrológico y la productividad (natural y bajo cultivo) en ecosistemas terrestres y marinos, colaborando en la educación en ciencia y tecnología, y el desarrollo sostenible de territorios áridos.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CEAZA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está buscando un/a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INVESTIGADOR/A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 tiempo completo en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OCEANOGRAFIA/BIOLOGIA MARINA </w:t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Descripción del puesto: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El/La candidato/a llevará a cabo investigaciones en el área de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biología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marina,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ecología de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organismos costeros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y procesos oceanográficos del norte de Chile.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Líneas de investigación relevantes incluyen interacciones ecológicas, ecofisiología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complementadas con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oceanografía observacional.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El/La candidato/a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trabajará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en cercana colaboración con investigadores en oceanografía física, biología, ecología y fisiología marina. Liderará proyectos de investigación en curso y será capaz de promover y liderar iniciativas de investigación a nivel nacional e internacional, publicando artículos científicos en revistas revisadas por pares. Él/Ella trabajará en estrecha colaboración con investigadores de CEAZA y las instituciones asociadas a CEAZA. El/La candidato/a exitoso/a deberá ser competente en la comunicación de su investigación a múltiples audiencias, especialmente a tomadores de decisiones locales y regionales a través de su participación en talleres, seminarios y otras actividades de divulgación. Finalmente, él/la candidato/a colaborará en o coordinará cursos a nivel de posgrado, pudiendo guiar tesis.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Calificaciones y experiencia mínimas: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Doctorado en ecología, biología marina, oceanograf</w:t>
          </w:r>
        </w:sdtContent>
      </w:sdt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ía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u otras ciencias marinas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Experiencia en investigación, demostrada por un historial de al menos 6 publicaciones ISI/WoS en los últimos 3 años en revistas indexadas.</w:t>
          </w:r>
        </w:sdtContent>
      </w:sdt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Experiencia en investigación, demostrada por la participación y/o liderazgo en proyectos de investigación (equivalentes a programas de ANID en Chile).</w:t>
          </w:r>
        </w:sdtContent>
      </w:sdt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Experiencia en gestionar grupos y trabajar en equipos interdisciplinarios.</w:t>
          </w:r>
        </w:sdtContent>
      </w:sdt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Experiencia en oceanografía y/o biología marina de campo y/o experimental.</w:t>
          </w:r>
        </w:sdtContent>
      </w:sdt>
    </w:p>
    <w:p w:rsidR="00000000" w:rsidDel="00000000" w:rsidP="00000000" w:rsidRDefault="00000000" w:rsidRPr="00000000" w14:paraId="00000013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● Deseable: Experiencia comprobada en el estudio de relaciones e interacciones entre la variabilidad ambiental y organismos marinos, especialmente aquellos de importancia socioeconómica (pesca y acuicultura).</w:t>
          </w:r>
        </w:sdtContent>
      </w:sdt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Deseable: Experiencia en trabajo en oceanografía observacional costera, ecofisiología, </w:t>
          </w:r>
        </w:sdtContent>
      </w:sdt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cambio climático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y/o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conocimiento en modelamiento ecosistémico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● Deseable: Experiencia en la comunicación y transferencia de resultados de investigación a partes interesadas (por ejemplo, organismos gubernamentales locales, público en general).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Detalles prácticos</w:t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El puesto está disponible a la brevedad.</w:t>
          </w:r>
        </w:sdtContent>
      </w:sdt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El puesto es permanente, sujeto a una evaluación académica anual positiva.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● La posición está basada en la sede de CEAZA en Coquimbo y en sus dependencias dentro del campus Guayacán de la Universidad Católica del Norte en Coquimbo.</w:t>
          </w:r>
        </w:sdtContent>
      </w:sdt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Verdana" w:cs="Verdana" w:eastAsia="Verdana" w:hAnsi="Verdana"/>
          <w:color w:val="000000"/>
          <w:sz w:val="20"/>
          <w:szCs w:val="2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● La solicitud debe contener:</w:t>
          </w:r>
        </w:sdtContent>
      </w:sdt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 Un currículum vitae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 Una declaración de investigación que describa la experiencia, motivación para este puesto y propuesta de investigación a llevar a cabo en CEAZA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 Certificados y otros documentos relevantes que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confirmen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las calificaciones universitarias y/o otra información relevante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 Dos cartas de referencia que hagan referencia a la trayectoria del/la candidato/a. Estas deben enviarse directamente a ofertas.laborales@ceaza.cl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El/La candidato/a seleccionado/a trabajará como parte del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grupo Mar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en CEAZA. Más información sobre CEAZA y los proyectos en curso se encuentra en http://www.ceaza.cl. No dude en ponerse en contacto con el Dr. Orlando Astudillo (orlando.astudillo@ceaza.cl) para obtener información adicional.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Las postulaciones deben enviarse al Dr. Carlos Olavarría, Director Ejecutivo de CEAZA, a (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ofertas.laborales@ceaza.cl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antes del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 de junio de 2024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Proceso de selección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CEAZA se reserva el derecho de seleccionar a lo/as candidato/as que considere más adecuado/as o no seleccionar a ninguno/a de lo/as candidato/as.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Lo/as candidato/as que participen en este proceso de selección aceptan someterse a todos los instrumentos de evaluación que se consideren apropiados para verificar sus competencias y experiencia, incluidas entrevistas y pruebas psicológicas.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CEAZA notificará por escrito el resultado de su solicitud a todos los candidatos, incluido el candidato/a seleccionado/a, quien deberá confirmar por escrito su aceptación de la oferta de empleo.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Lo/as candidato/as deberán entregar declaración jurada simple certificando no estar siendo investigado ni haber sido condenado por infracción a las siguientes leyes: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a. Ley 21.369, que regula el acoso sexual, la violencia y la discriminación de género en el ámbito de la educación superior.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b. Ley 20.066 que regula la violencia intrafamiliar.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c. Ley 21.389 que regula el pago de pensiones alimenticias.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CEAZA seguirá la Política Nacional de Igualdad de Género en CTCI, apoyando también los esfuerzos en calificaciones avanzadas de personas, alentando, de esta manera, a lo/as investigadores en etapas tempranas de su carrera a postular a esta posición.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Centro de Estudios Avanzados en Zonas Áridas - </w:t>
    </w:r>
    <w:hyperlink r:id="rId1">
      <w:r w:rsidDel="00000000" w:rsidR="00000000" w:rsidRPr="00000000">
        <w:rPr>
          <w:b w:val="1"/>
          <w:color w:val="0000ff"/>
          <w:u w:val="single"/>
          <w:rtl w:val="0"/>
        </w:rPr>
        <w:t xml:space="preserve">http://www.ceaza.cl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-342899</wp:posOffset>
              </wp:positionV>
              <wp:extent cx="1390650" cy="90297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60200" y="3338040"/>
                        <a:ext cx="137160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-342899</wp:posOffset>
              </wp:positionV>
              <wp:extent cx="1390650" cy="90297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902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3086100</wp:posOffset>
          </wp:positionH>
          <wp:positionV relativeFrom="paragraph">
            <wp:posOffset>-462278</wp:posOffset>
          </wp:positionV>
          <wp:extent cx="3226435" cy="8001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2643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77AE0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77AE0"/>
    <w:rPr>
      <w:rFonts w:ascii="Segoe UI" w:cs="Segoe UI" w:hAnsi="Segoe UI"/>
      <w:sz w:val="18"/>
      <w:szCs w:val="18"/>
    </w:rPr>
  </w:style>
  <w:style w:type="paragraph" w:styleId="Sinespaciado">
    <w:name w:val="No Spacing"/>
    <w:uiPriority w:val="1"/>
    <w:qFormat w:val="1"/>
    <w:rsid w:val="00E30ED7"/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771EE5"/>
    <w:rPr>
      <w:rFonts w:ascii="Consolas" w:hAnsi="Consolas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771EE5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2706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CF5D44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B15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B15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BB15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B15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B158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aza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NsCsPQA2o5iVbN25Bto0L/37A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2024-03-25T17:30:00Z</dcterms:created>
  <dc:creator>Mitzi Santander</dc:creator>
</cp:coreProperties>
</file>